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0C346C">
        <w:rPr>
          <w:rFonts w:cs="Times New Roman"/>
          <w:b/>
          <w:lang w:eastAsia="hr-HR"/>
        </w:rPr>
        <w:t>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="000C346C">
        <w:rPr>
          <w:rFonts w:cs="Times New Roman"/>
          <w:color w:val="808080" w:themeColor="background1" w:themeShade="80"/>
          <w:lang w:eastAsia="hr-HR"/>
        </w:rPr>
        <w:t xml:space="preserve">og 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r w:rsidR="0042197A">
        <w:rPr>
          <w:rStyle w:val="NaslovBChar"/>
          <w:rFonts w:eastAsiaTheme="minorHAnsi"/>
        </w:rPr>
        <w:t xml:space="preserve"> SHEET </w:t>
      </w:r>
      <w:r w:rsidR="00CB2EBE">
        <w:rPr>
          <w:rStyle w:val="NaslovBChar"/>
          <w:rFonts w:eastAsiaTheme="minorHAnsi"/>
        </w:rPr>
        <w:t xml:space="preserve">/ </w:t>
      </w:r>
      <w:r w:rsidR="00895205">
        <w:rPr>
          <w:rStyle w:val="NaslovBChar"/>
          <w:rFonts w:eastAsiaTheme="minorHAnsi"/>
          <w:color w:val="808080" w:themeColor="background1" w:themeShade="80"/>
        </w:rPr>
        <w:t>PONUDBENI LI</w:t>
      </w:r>
      <w:r w:rsidR="000C346C">
        <w:rPr>
          <w:rStyle w:val="NaslovBChar"/>
          <w:rFonts w:eastAsiaTheme="minorHAnsi"/>
          <w:color w:val="808080" w:themeColor="background1" w:themeShade="80"/>
        </w:rPr>
        <w:t xml:space="preserve">ST </w:t>
      </w:r>
    </w:p>
    <w:p w:rsidR="00CB2EBE" w:rsidRDefault="00CB2EBE" w:rsidP="00CB2EBE">
      <w:pPr>
        <w:spacing w:after="0"/>
        <w:rPr>
          <w:b/>
        </w:rPr>
      </w:pPr>
    </w:p>
    <w:p w:rsidR="00CB2EBE" w:rsidRPr="009107B8" w:rsidRDefault="00F774C1" w:rsidP="00C747D7">
      <w:pPr>
        <w:spacing w:after="0"/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r w:rsidR="003D6287" w:rsidRPr="003D6287">
        <w:rPr>
          <w:b/>
        </w:rPr>
        <w:t>GAS CHROMATOGRAPH MASS SPECTROMETER WITH INJECTOR FOR AUTOMATIC INJECTION OF LIQUID SAMPLES A AND INJECTION FROM GAS PHASE (GCMS)</w:t>
      </w:r>
      <w:r w:rsidR="00950577">
        <w:rPr>
          <w:b/>
        </w:rPr>
        <w:t xml:space="preserve">, </w:t>
      </w:r>
      <w:r w:rsidR="003D6287">
        <w:rPr>
          <w:b/>
        </w:rPr>
        <w:t>19</w:t>
      </w:r>
      <w:r w:rsidR="00950577">
        <w:rPr>
          <w:b/>
        </w:rPr>
        <w:t>/2017</w:t>
      </w:r>
    </w:p>
    <w:p w:rsidR="00E97543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3D6287" w:rsidRPr="003D6287">
        <w:rPr>
          <w:b/>
          <w:color w:val="808080" w:themeColor="background1" w:themeShade="80"/>
        </w:rPr>
        <w:t>PLINSKI KROMATOGRAF S MASENIM DETEKTOROM I INJEKTOROM ZA AUTOMATSKO INJE</w:t>
      </w:r>
      <w:r w:rsidR="006B4589">
        <w:rPr>
          <w:b/>
          <w:color w:val="808080" w:themeColor="background1" w:themeShade="80"/>
        </w:rPr>
        <w:t>K</w:t>
      </w:r>
      <w:r w:rsidR="003D6287" w:rsidRPr="003D6287">
        <w:rPr>
          <w:b/>
          <w:color w:val="808080" w:themeColor="background1" w:themeShade="80"/>
        </w:rPr>
        <w:t>TIRANJE TEKUĆIH UZORAKA I INJEKTIRANJE IZ PLINSKE FAZE (GCMS)</w:t>
      </w:r>
      <w:r w:rsidR="00950577">
        <w:rPr>
          <w:b/>
          <w:color w:val="808080" w:themeColor="background1" w:themeShade="80"/>
        </w:rPr>
        <w:t xml:space="preserve">, </w:t>
      </w:r>
      <w:r w:rsidR="003D6287">
        <w:rPr>
          <w:b/>
          <w:color w:val="808080" w:themeColor="background1" w:themeShade="80"/>
        </w:rPr>
        <w:t>19</w:t>
      </w:r>
      <w:r w:rsidR="00950577">
        <w:rPr>
          <w:b/>
          <w:color w:val="808080" w:themeColor="background1" w:themeShade="80"/>
        </w:rPr>
        <w:t>/2017</w:t>
      </w:r>
    </w:p>
    <w:p w:rsidR="000C346C" w:rsidRDefault="000C346C" w:rsidP="00E97543">
      <w:pPr>
        <w:spacing w:after="0"/>
        <w:rPr>
          <w:b/>
          <w:color w:val="808080" w:themeColor="background1" w:themeShade="80"/>
        </w:rPr>
      </w:pP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  <w:bookmarkStart w:id="2" w:name="_GoBack"/>
      <w:bookmarkEnd w:id="2"/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180B48" w:rsidRDefault="00180B48" w:rsidP="0033140C">
      <w:pPr>
        <w:spacing w:line="260" w:lineRule="auto"/>
        <w:rPr>
          <w:b/>
          <w:bCs/>
          <w:lang w:val="en-AU"/>
        </w:rPr>
      </w:pPr>
    </w:p>
    <w:p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Tender price in </w:t>
            </w:r>
            <w:r w:rsidR="00167C9A">
              <w:rPr>
                <w:b/>
                <w:bCs/>
                <w:lang w:val="en-AU"/>
              </w:rPr>
              <w:t xml:space="preserve">HRK </w:t>
            </w:r>
            <w:r w:rsidR="00492651" w:rsidRPr="00492651">
              <w:rPr>
                <w:b/>
                <w:bCs/>
                <w:lang w:val="en-AU"/>
              </w:rPr>
              <w:t>without VAT</w:t>
            </w:r>
            <w:r w:rsidR="00492651">
              <w:rPr>
                <w:b/>
                <w:bCs/>
                <w:lang w:val="en-AU"/>
              </w:rPr>
              <w:t>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167C9A">
              <w:rPr>
                <w:b/>
                <w:bCs/>
                <w:color w:val="808080" w:themeColor="background1" w:themeShade="80"/>
                <w:lang w:val="en-AU"/>
              </w:rPr>
              <w:t>HRK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 w:rsidR="000C346C">
              <w:rPr>
                <w:b/>
                <w:bCs/>
                <w:lang w:val="en-AU"/>
              </w:rPr>
              <w:t xml:space="preserve">ender price in </w:t>
            </w:r>
            <w:r w:rsidR="00167C9A">
              <w:rPr>
                <w:b/>
                <w:bCs/>
                <w:lang w:val="en-AU"/>
              </w:rPr>
              <w:t>HRK</w:t>
            </w:r>
            <w:r>
              <w:rPr>
                <w:b/>
                <w:bCs/>
                <w:lang w:val="en-AU"/>
              </w:rPr>
              <w:t xml:space="preserve"> with VAT/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="00167C9A">
              <w:rPr>
                <w:b/>
                <w:bCs/>
                <w:color w:val="808080" w:themeColor="background1" w:themeShade="80"/>
                <w:lang w:val="en-AU"/>
              </w:rPr>
              <w:t>HRK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Validity period and delivery date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Pr="00AD488D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rok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isporuke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3" w:name="_Hlk480637400"/>
    </w:p>
    <w:p w:rsidR="00B8580E" w:rsidRPr="00227AC1" w:rsidRDefault="000C346C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</w:t>
      </w:r>
      <w:r w:rsidR="00950577">
        <w:rPr>
          <w:b/>
          <w:bCs/>
          <w:lang w:val="en-AU"/>
        </w:rPr>
        <w:t>the tenderer makes an offer for</w:t>
      </w:r>
      <w:r w:rsidRPr="000C346C">
        <w:rPr>
          <w:b/>
          <w:bCs/>
          <w:lang w:val="en-AU"/>
        </w:rPr>
        <w:t xml:space="preserve"> the procurement, whose technical specificat</w:t>
      </w:r>
      <w:r w:rsidR="001F7454">
        <w:rPr>
          <w:b/>
          <w:bCs/>
          <w:lang w:val="en-AU"/>
        </w:rPr>
        <w:t xml:space="preserve">ions are described in Annex II </w:t>
      </w:r>
      <w:r w:rsidRPr="000C346C">
        <w:rPr>
          <w:b/>
          <w:bCs/>
          <w:lang w:val="en-AU"/>
        </w:rPr>
        <w:t>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481049" w:rsidRPr="00492651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nabavu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specifikacije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opisa</w:t>
      </w:r>
      <w:r w:rsidR="00950577">
        <w:rPr>
          <w:b/>
          <w:bCs/>
          <w:color w:val="808080" w:themeColor="background1" w:themeShade="80"/>
          <w:lang w:val="en-AU"/>
        </w:rPr>
        <w:t>ne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3D6287">
        <w:rPr>
          <w:b/>
          <w:bCs/>
          <w:color w:val="808080" w:themeColor="background1" w:themeShade="80"/>
          <w:lang w:val="en-AU"/>
        </w:rPr>
        <w:t>Prilogu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II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 w:rsidR="00B30503">
        <w:rPr>
          <w:b/>
          <w:bCs/>
          <w:color w:val="808080" w:themeColor="background1" w:themeShade="80"/>
          <w:lang w:val="en-AU"/>
        </w:rPr>
        <w:t>ma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>.</w:t>
      </w:r>
    </w:p>
    <w:bookmarkEnd w:id="3"/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B8580E">
        <w:rPr>
          <w:bCs/>
          <w:lang w:val="en-AU"/>
        </w:rPr>
        <w:t>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>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prezime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</w:t>
      </w:r>
      <w:proofErr w:type="gramStart"/>
      <w:r w:rsidRPr="001D713B">
        <w:rPr>
          <w:bCs/>
          <w:lang w:val="en-AU" w:bidi="hr-HR"/>
        </w:rPr>
        <w:t>./</w:t>
      </w:r>
      <w:proofErr w:type="gramEnd"/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za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 xml:space="preserve">.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proofErr w:type="gramStart"/>
      <w:r w:rsidRPr="001D713B">
        <w:rPr>
          <w:bCs/>
          <w:color w:val="808080" w:themeColor="background1" w:themeShade="80"/>
          <w:lang w:val="en-AU" w:bidi="hr-HR"/>
        </w:rPr>
        <w:t>nema</w:t>
      </w:r>
      <w:proofErr w:type="spellEnd"/>
      <w:proofErr w:type="gram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Pr="00634D66">
        <w:rPr>
          <w:bCs/>
          <w:lang w:val="en-AU"/>
        </w:rPr>
        <w:t>)</w:t>
      </w:r>
    </w:p>
    <w:p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435B3C">
        <w:rPr>
          <w:bCs/>
          <w:lang w:val="en-AU"/>
        </w:rPr>
        <w:t xml:space="preserve">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zas</w:t>
      </w:r>
      <w:r w:rsidR="00950A7F" w:rsidRPr="00C67C70">
        <w:rPr>
          <w:bCs/>
          <w:color w:val="808080" w:themeColor="background1" w:themeShade="80"/>
          <w:lang w:val="en-AU"/>
        </w:rPr>
        <w:t>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435B3C">
        <w:rPr>
          <w:bCs/>
          <w:lang w:val="en-AU"/>
        </w:rPr>
        <w:t>2017</w:t>
      </w:r>
      <w:r w:rsidR="00073A75">
        <w:rPr>
          <w:bCs/>
          <w:lang w:val="en-AU"/>
        </w:rPr>
        <w:t>.</w:t>
      </w:r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</w:t>
      </w:r>
      <w:r w:rsidR="008B328E">
        <w:rPr>
          <w:bCs/>
          <w:lang w:val="en-AU"/>
        </w:rPr>
        <w:t>ator</w:t>
      </w:r>
      <w:proofErr w:type="gramEnd"/>
      <w:r w:rsidR="008B328E">
        <w:rPr>
          <w:bCs/>
          <w:lang w:val="en-AU"/>
        </w:rPr>
        <w:t xml:space="preserve">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r w:rsidR="0076591B">
        <w:rPr>
          <w:b/>
          <w:bCs/>
          <w:lang w:val="en-AU"/>
        </w:rPr>
        <w:t xml:space="preserve">/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 w:rsidR="00B30503">
              <w:rPr>
                <w:b/>
                <w:bCs/>
                <w:lang w:val="en-AU"/>
              </w:rPr>
              <w:t xml:space="preserve">er price in </w:t>
            </w:r>
            <w:r w:rsidR="00167C9A">
              <w:rPr>
                <w:b/>
                <w:bCs/>
                <w:lang w:val="en-AU"/>
              </w:rPr>
              <w:t>HRK</w:t>
            </w:r>
            <w:r>
              <w:rPr>
                <w:b/>
                <w:bCs/>
                <w:lang w:val="en-AU"/>
              </w:rPr>
              <w:t xml:space="preserve"> without VAT/</w:t>
            </w:r>
          </w:p>
          <w:p w:rsidR="00407DD9" w:rsidRPr="00C906B8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167C9A">
              <w:rPr>
                <w:b/>
                <w:bCs/>
                <w:color w:val="808080" w:themeColor="background1" w:themeShade="80"/>
                <w:lang w:val="en-AU"/>
              </w:rPr>
              <w:t>HRK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 w:rsidR="00B30503">
              <w:rPr>
                <w:b/>
                <w:bCs/>
                <w:lang w:val="en-AU"/>
              </w:rPr>
              <w:t xml:space="preserve">ender price in </w:t>
            </w:r>
            <w:r w:rsidR="00167C9A">
              <w:rPr>
                <w:b/>
                <w:bCs/>
                <w:lang w:val="en-AU"/>
              </w:rPr>
              <w:t>HRK</w:t>
            </w:r>
            <w:r>
              <w:rPr>
                <w:b/>
                <w:bCs/>
                <w:lang w:val="en-AU"/>
              </w:rPr>
              <w:t xml:space="preserve"> with VAT/</w:t>
            </w:r>
          </w:p>
          <w:p w:rsidR="00407DD9" w:rsidRPr="0076591B" w:rsidRDefault="00167C9A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HRK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Validity period and delivery date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Pr="0076591B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isporuke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the tenderer makes an offer for the procurement, whose technical specifications are described in </w:t>
      </w:r>
      <w:r w:rsidR="00950577">
        <w:rPr>
          <w:b/>
          <w:bCs/>
          <w:lang w:val="en-AU"/>
        </w:rPr>
        <w:t xml:space="preserve">Annex </w:t>
      </w:r>
      <w:r w:rsidR="007117A0">
        <w:rPr>
          <w:b/>
          <w:bCs/>
          <w:lang w:val="en-AU"/>
        </w:rPr>
        <w:t xml:space="preserve">II </w:t>
      </w:r>
      <w:r w:rsidRPr="000C346C">
        <w:rPr>
          <w:b/>
          <w:bCs/>
          <w:lang w:val="en-AU"/>
        </w:rPr>
        <w:t>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B30503" w:rsidRPr="00227AC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nabavu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spec</w:t>
      </w:r>
      <w:r w:rsidR="00950577">
        <w:rPr>
          <w:b/>
          <w:bCs/>
          <w:color w:val="808080" w:themeColor="background1" w:themeShade="80"/>
          <w:lang w:val="en-AU"/>
        </w:rPr>
        <w:t>ifikacije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opisane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u</w:t>
      </w:r>
      <w:r w:rsidR="003D628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D6287">
        <w:rPr>
          <w:b/>
          <w:bCs/>
          <w:color w:val="808080" w:themeColor="background1" w:themeShade="80"/>
          <w:lang w:val="en-AU"/>
        </w:rPr>
        <w:t>Prilogu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II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>
        <w:rPr>
          <w:b/>
          <w:bCs/>
          <w:color w:val="808080" w:themeColor="background1" w:themeShade="80"/>
          <w:lang w:val="en-AU"/>
        </w:rPr>
        <w:t>ma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za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nadmetanje</w:t>
      </w:r>
      <w:proofErr w:type="spellEnd"/>
      <w:r>
        <w:rPr>
          <w:b/>
          <w:bCs/>
          <w:color w:val="808080" w:themeColor="background1" w:themeShade="80"/>
          <w:lang w:val="en-AU"/>
        </w:rPr>
        <w:t>.</w:t>
      </w:r>
    </w:p>
    <w:p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435B3C">
        <w:rPr>
          <w:bCs/>
          <w:lang w:val="en-AU"/>
        </w:rPr>
        <w:t>/U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zas</w:t>
      </w:r>
      <w:r w:rsidR="00692C6E" w:rsidRPr="00692C6E">
        <w:rPr>
          <w:bCs/>
          <w:color w:val="808080" w:themeColor="background1" w:themeShade="80"/>
          <w:lang w:val="en-AU"/>
        </w:rPr>
        <w:t>tupanje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gospodarskoga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Pr="00015E50">
        <w:rPr>
          <w:b/>
          <w:bCs/>
          <w:u w:val="single"/>
          <w:lang w:val="en-AU"/>
        </w:rPr>
        <w:t xml:space="preserve"> ANNEX </w:t>
      </w:r>
      <w:proofErr w:type="spellStart"/>
      <w:r w:rsidRPr="00015E50">
        <w:rPr>
          <w:b/>
          <w:bCs/>
          <w:u w:val="single"/>
          <w:lang w:val="en-AU"/>
        </w:rPr>
        <w:t>III</w:t>
      </w:r>
      <w:r w:rsidR="006E7201" w:rsidRPr="00015E50">
        <w:rPr>
          <w:b/>
          <w:bCs/>
          <w:u w:val="single"/>
          <w:lang w:val="en-AU"/>
        </w:rPr>
        <w:t>a</w:t>
      </w:r>
      <w:proofErr w:type="spell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proofErr w:type="gramStart"/>
      <w:r w:rsidR="00C906B8" w:rsidRPr="00015E50">
        <w:rPr>
          <w:bCs/>
          <w:lang w:val="en-AU"/>
        </w:rPr>
        <w:t>complete</w:t>
      </w:r>
      <w:proofErr w:type="gramEnd"/>
      <w:r w:rsidR="00C906B8" w:rsidRPr="00015E50">
        <w:rPr>
          <w:bCs/>
          <w:lang w:val="en-AU"/>
        </w:rPr>
        <w:t xml:space="preserve">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III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proofErr w:type="gram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proofErr w:type="gram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10" w:rsidRDefault="00680510" w:rsidP="006B690B">
      <w:pPr>
        <w:spacing w:after="0" w:line="240" w:lineRule="auto"/>
      </w:pPr>
      <w:r>
        <w:separator/>
      </w:r>
    </w:p>
  </w:endnote>
  <w:endnote w:type="continuationSeparator" w:id="0">
    <w:p w:rsidR="00680510" w:rsidRDefault="00680510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5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10" w:rsidRDefault="00680510" w:rsidP="006B690B">
      <w:pPr>
        <w:spacing w:after="0" w:line="240" w:lineRule="auto"/>
      </w:pPr>
      <w:r>
        <w:separator/>
      </w:r>
    </w:p>
  </w:footnote>
  <w:footnote w:type="continuationSeparator" w:id="0">
    <w:p w:rsidR="00680510" w:rsidRDefault="00680510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200C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C346C"/>
    <w:rsid w:val="000F66A6"/>
    <w:rsid w:val="000F6890"/>
    <w:rsid w:val="00103065"/>
    <w:rsid w:val="0010369D"/>
    <w:rsid w:val="00107B2E"/>
    <w:rsid w:val="00110C7D"/>
    <w:rsid w:val="0011276B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67C9A"/>
    <w:rsid w:val="00177403"/>
    <w:rsid w:val="00180714"/>
    <w:rsid w:val="00180B48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1F54DF"/>
    <w:rsid w:val="001F7454"/>
    <w:rsid w:val="0020083E"/>
    <w:rsid w:val="00223AA4"/>
    <w:rsid w:val="002250C6"/>
    <w:rsid w:val="00227AC1"/>
    <w:rsid w:val="002459A4"/>
    <w:rsid w:val="00255E40"/>
    <w:rsid w:val="00283996"/>
    <w:rsid w:val="0029243A"/>
    <w:rsid w:val="002926A7"/>
    <w:rsid w:val="002B0A59"/>
    <w:rsid w:val="002B34DF"/>
    <w:rsid w:val="002B5B57"/>
    <w:rsid w:val="002C285C"/>
    <w:rsid w:val="002F1ECD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6170C"/>
    <w:rsid w:val="00373CC5"/>
    <w:rsid w:val="0038357F"/>
    <w:rsid w:val="00387CA3"/>
    <w:rsid w:val="00397DE8"/>
    <w:rsid w:val="003B38D0"/>
    <w:rsid w:val="003C2D22"/>
    <w:rsid w:val="003D262B"/>
    <w:rsid w:val="003D6287"/>
    <w:rsid w:val="003E37E5"/>
    <w:rsid w:val="003E57CB"/>
    <w:rsid w:val="003E590F"/>
    <w:rsid w:val="003F316C"/>
    <w:rsid w:val="00407DD9"/>
    <w:rsid w:val="00410051"/>
    <w:rsid w:val="004159DA"/>
    <w:rsid w:val="00415BA0"/>
    <w:rsid w:val="0042197A"/>
    <w:rsid w:val="0042711C"/>
    <w:rsid w:val="004272E4"/>
    <w:rsid w:val="0043392B"/>
    <w:rsid w:val="00435B3C"/>
    <w:rsid w:val="00445538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569B"/>
    <w:rsid w:val="0052005B"/>
    <w:rsid w:val="00533873"/>
    <w:rsid w:val="0055286E"/>
    <w:rsid w:val="00556C19"/>
    <w:rsid w:val="00560D29"/>
    <w:rsid w:val="00563CAB"/>
    <w:rsid w:val="00566BCA"/>
    <w:rsid w:val="0057041F"/>
    <w:rsid w:val="00582C50"/>
    <w:rsid w:val="00583629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80510"/>
    <w:rsid w:val="00692C6E"/>
    <w:rsid w:val="006A16F3"/>
    <w:rsid w:val="006B3569"/>
    <w:rsid w:val="006B4589"/>
    <w:rsid w:val="006B690B"/>
    <w:rsid w:val="006C0C0B"/>
    <w:rsid w:val="006C77AE"/>
    <w:rsid w:val="006C7E26"/>
    <w:rsid w:val="006E7201"/>
    <w:rsid w:val="006F5EB4"/>
    <w:rsid w:val="00703E95"/>
    <w:rsid w:val="00704203"/>
    <w:rsid w:val="007103BA"/>
    <w:rsid w:val="0071076B"/>
    <w:rsid w:val="007112A7"/>
    <w:rsid w:val="007117A0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91D32"/>
    <w:rsid w:val="007A41FB"/>
    <w:rsid w:val="007A4A74"/>
    <w:rsid w:val="007A7474"/>
    <w:rsid w:val="007B16CF"/>
    <w:rsid w:val="007B66BB"/>
    <w:rsid w:val="007C043C"/>
    <w:rsid w:val="007C2621"/>
    <w:rsid w:val="007F2394"/>
    <w:rsid w:val="008156AE"/>
    <w:rsid w:val="008243CF"/>
    <w:rsid w:val="00842176"/>
    <w:rsid w:val="008423A4"/>
    <w:rsid w:val="00845D87"/>
    <w:rsid w:val="00853AA5"/>
    <w:rsid w:val="00862B8D"/>
    <w:rsid w:val="00866738"/>
    <w:rsid w:val="00877311"/>
    <w:rsid w:val="0088159E"/>
    <w:rsid w:val="008871B0"/>
    <w:rsid w:val="00895205"/>
    <w:rsid w:val="008A12BA"/>
    <w:rsid w:val="008A3353"/>
    <w:rsid w:val="008B1441"/>
    <w:rsid w:val="008B328E"/>
    <w:rsid w:val="008B4E36"/>
    <w:rsid w:val="008C490C"/>
    <w:rsid w:val="008F0AFC"/>
    <w:rsid w:val="008F55EB"/>
    <w:rsid w:val="00906E98"/>
    <w:rsid w:val="009107B8"/>
    <w:rsid w:val="009108A5"/>
    <w:rsid w:val="00925D43"/>
    <w:rsid w:val="009449A4"/>
    <w:rsid w:val="00944AF5"/>
    <w:rsid w:val="00950577"/>
    <w:rsid w:val="00950A7F"/>
    <w:rsid w:val="00950CBE"/>
    <w:rsid w:val="009533E4"/>
    <w:rsid w:val="00960678"/>
    <w:rsid w:val="00976E86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5F1E"/>
    <w:rsid w:val="00A27180"/>
    <w:rsid w:val="00A34A6D"/>
    <w:rsid w:val="00A37A03"/>
    <w:rsid w:val="00A40101"/>
    <w:rsid w:val="00A40A21"/>
    <w:rsid w:val="00A53457"/>
    <w:rsid w:val="00A912A5"/>
    <w:rsid w:val="00AA2CE2"/>
    <w:rsid w:val="00AA6AAC"/>
    <w:rsid w:val="00AB0420"/>
    <w:rsid w:val="00AC406B"/>
    <w:rsid w:val="00AD488D"/>
    <w:rsid w:val="00AD51B7"/>
    <w:rsid w:val="00AE13F8"/>
    <w:rsid w:val="00AF529B"/>
    <w:rsid w:val="00B1193D"/>
    <w:rsid w:val="00B11FBF"/>
    <w:rsid w:val="00B13410"/>
    <w:rsid w:val="00B164B4"/>
    <w:rsid w:val="00B30503"/>
    <w:rsid w:val="00B43CB3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BD130D"/>
    <w:rsid w:val="00C05293"/>
    <w:rsid w:val="00C05B76"/>
    <w:rsid w:val="00C221DB"/>
    <w:rsid w:val="00C32784"/>
    <w:rsid w:val="00C350A2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6403"/>
    <w:rsid w:val="00C8780C"/>
    <w:rsid w:val="00C906B8"/>
    <w:rsid w:val="00C97FF5"/>
    <w:rsid w:val="00CA145F"/>
    <w:rsid w:val="00CA30A7"/>
    <w:rsid w:val="00CA62DD"/>
    <w:rsid w:val="00CA7C3C"/>
    <w:rsid w:val="00CB2EBE"/>
    <w:rsid w:val="00CC2560"/>
    <w:rsid w:val="00CC4064"/>
    <w:rsid w:val="00CD6885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55C63"/>
    <w:rsid w:val="00D747BB"/>
    <w:rsid w:val="00D91D3D"/>
    <w:rsid w:val="00D92BB9"/>
    <w:rsid w:val="00D936FA"/>
    <w:rsid w:val="00D93C3E"/>
    <w:rsid w:val="00DB1826"/>
    <w:rsid w:val="00DB2F5E"/>
    <w:rsid w:val="00DB5F52"/>
    <w:rsid w:val="00DD76E4"/>
    <w:rsid w:val="00DF14A6"/>
    <w:rsid w:val="00DF77C5"/>
    <w:rsid w:val="00E114B7"/>
    <w:rsid w:val="00E24FA6"/>
    <w:rsid w:val="00E27534"/>
    <w:rsid w:val="00E325E2"/>
    <w:rsid w:val="00E33F06"/>
    <w:rsid w:val="00E34796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46294"/>
    <w:rsid w:val="00F52A4E"/>
    <w:rsid w:val="00F66711"/>
    <w:rsid w:val="00F71835"/>
    <w:rsid w:val="00F774C1"/>
    <w:rsid w:val="00F90C7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247FA-DA39-4CD7-9DFD-5A9AF37A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B91B-FE34-4F13-9C15-AF02165C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1223</Words>
  <Characters>6976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Ozana Klarić Anđić</cp:lastModifiedBy>
  <cp:revision>4</cp:revision>
  <cp:lastPrinted>2017-03-01T09:52:00Z</cp:lastPrinted>
  <dcterms:created xsi:type="dcterms:W3CDTF">2017-07-11T13:55:00Z</dcterms:created>
  <dcterms:modified xsi:type="dcterms:W3CDTF">2017-07-19T10:07:00Z</dcterms:modified>
</cp:coreProperties>
</file>